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Cs/>
          <w:sz w:val="36"/>
          <w:szCs w:val="36"/>
        </w:rPr>
      </w:pPr>
      <w:r>
        <w:rPr>
          <w:rFonts w:hint="eastAsia" w:asciiTheme="minorEastAsia" w:hAnsiTheme="minorEastAsia"/>
          <w:bCs/>
          <w:sz w:val="36"/>
          <w:szCs w:val="36"/>
        </w:rPr>
        <w:t>中国农业大学“四川现代农业产业专项”</w:t>
      </w:r>
    </w:p>
    <w:p>
      <w:pPr>
        <w:jc w:val="center"/>
        <w:rPr>
          <w:rFonts w:cs="方正小标宋简体" w:asciiTheme="minorEastAsia" w:hAnsiTheme="minorEastAsia"/>
          <w:sz w:val="36"/>
          <w:szCs w:val="32"/>
        </w:rPr>
      </w:pPr>
      <w:r>
        <w:rPr>
          <w:rFonts w:hint="eastAsia" w:cs="方正小标宋简体" w:asciiTheme="minorEastAsia" w:hAnsiTheme="minorEastAsia"/>
          <w:sz w:val="36"/>
          <w:szCs w:val="32"/>
        </w:rPr>
        <w:t>研究生知情同意书</w:t>
      </w:r>
    </w:p>
    <w:p>
      <w:pPr>
        <w:spacing w:before="156" w:beforeLines="50" w:line="500" w:lineRule="exact"/>
        <w:rPr>
          <w:rFonts w:ascii="黑体" w:hAnsi="黑体" w:eastAsia="黑体" w:cs="仿宋_GB2312"/>
          <w:bCs/>
          <w:kern w:val="0"/>
          <w:sz w:val="28"/>
          <w:szCs w:val="28"/>
        </w:rPr>
      </w:pPr>
      <w:r>
        <w:rPr>
          <w:rFonts w:hint="eastAsia" w:ascii="黑体" w:hAnsi="黑体" w:eastAsia="黑体" w:cs="仿宋_GB2312"/>
          <w:bCs/>
          <w:kern w:val="0"/>
          <w:sz w:val="28"/>
          <w:szCs w:val="28"/>
        </w:rPr>
        <w:t>本人自愿申报中国农业大学四川现代农业产业专项，承诺对以下内容知情同意：</w:t>
      </w:r>
    </w:p>
    <w:p>
      <w:pPr>
        <w:numPr>
          <w:ilvl w:val="0"/>
          <w:numId w:val="1"/>
        </w:numPr>
        <w:spacing w:line="500" w:lineRule="exact"/>
        <w:ind w:firstLine="480"/>
        <w:rPr>
          <w:rFonts w:ascii="仿宋_GB2312" w:hAnsi="仿宋_GB2312" w:eastAsia="仿宋_GB2312" w:cs="仿宋_GB2312"/>
          <w:sz w:val="28"/>
          <w:szCs w:val="28"/>
        </w:rPr>
      </w:pPr>
      <w:r>
        <w:rPr>
          <w:rFonts w:hint="eastAsia" w:ascii="仿宋_GB2312" w:hAnsi="仿宋_GB2312" w:eastAsia="仿宋_GB2312" w:cs="仿宋_GB2312"/>
          <w:sz w:val="28"/>
          <w:szCs w:val="28"/>
        </w:rPr>
        <w:t>中国农业大学四川现代农业产业专项（以下称四川专项）是中国农业大学为推进落实与四川省人民政府签订的省校战略合作协议，服务四川现代农业产业而设立的研究生培养专项。</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本专项的培养与实习实践主要结合四川省经济社会发展，服务四川省地方需求；</w:t>
      </w:r>
      <w:r>
        <w:rPr>
          <w:rFonts w:hint="eastAsia" w:ascii="仿宋_GB2312" w:hAnsi="仿宋_GB2312" w:eastAsia="仿宋_GB2312" w:cs="仿宋_GB2312"/>
          <w:kern w:val="0"/>
          <w:sz w:val="28"/>
          <w:szCs w:val="28"/>
        </w:rPr>
        <w:t>专项研究生基础课程在中国农业大学烟台研究院完成培养，后续培养环节须在四川现代农业产业研究院（成都）完成。</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本专项研究生在学费、档案、户口、组织关系、就业派遣等方面与校内相应类别研究生相同。</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本专项研究生的学籍注册、毕业、学位论文答辩等由中国农业大学按规章管理。</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本专项食宿分别安排</w:t>
      </w:r>
      <w:bookmarkStart w:id="0" w:name="_GoBack"/>
      <w:bookmarkEnd w:id="0"/>
      <w:r>
        <w:rPr>
          <w:rFonts w:hint="eastAsia" w:ascii="仿宋_GB2312" w:hAnsi="仿宋_GB2312" w:eastAsia="仿宋_GB2312" w:cs="仿宋_GB2312"/>
          <w:sz w:val="28"/>
          <w:szCs w:val="28"/>
        </w:rPr>
        <w:t>在中国农业大学烟台研究院与四川现代农业产业研究院。</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本专项中的非定向生享受公费医疗。</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本专项奖助标准不低于校本部同等情况下研究生奖助标准。</w:t>
      </w:r>
    </w:p>
    <w:p>
      <w:pPr>
        <w:numPr>
          <w:ilvl w:val="0"/>
          <w:numId w:val="1"/>
        </w:numPr>
        <w:spacing w:line="500" w:lineRule="exact"/>
        <w:ind w:firstLine="48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本专项新生报到时到中国农业大学烟台研究院报到。</w:t>
      </w:r>
    </w:p>
    <w:p>
      <w:pPr>
        <w:spacing w:line="50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其他未尽事宜，参照我校目前研究生管理规定执行。</w:t>
      </w:r>
    </w:p>
    <w:p>
      <w:pPr>
        <w:spacing w:line="500" w:lineRule="exact"/>
        <w:ind w:left="480"/>
        <w:jc w:val="right"/>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知情同意人：</w:t>
      </w:r>
      <w:r>
        <w:rPr>
          <w:rFonts w:hint="eastAsia" w:ascii="仿宋_GB2312" w:hAnsi="仿宋_GB2312" w:eastAsia="仿宋_GB2312" w:cs="仿宋_GB2312"/>
          <w:sz w:val="28"/>
          <w:szCs w:val="28"/>
        </w:rPr>
        <w:t>__________________</w:t>
      </w:r>
    </w:p>
    <w:p>
      <w:pPr>
        <w:spacing w:line="500" w:lineRule="exact"/>
        <w:ind w:firstLine="5740" w:firstLineChars="205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12"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E2160"/>
    <w:multiLevelType w:val="singleLevel"/>
    <w:tmpl w:val="A04E2160"/>
    <w:lvl w:ilvl="0" w:tentative="0">
      <w:start w:val="1"/>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0MmJlOTdhNTBmZjJkYjNkYzVjMDdiNDQwMWYxODMifQ=="/>
  </w:docVars>
  <w:rsids>
    <w:rsidRoot w:val="00B7711A"/>
    <w:rsid w:val="00096103"/>
    <w:rsid w:val="00184118"/>
    <w:rsid w:val="001B2440"/>
    <w:rsid w:val="001C7F86"/>
    <w:rsid w:val="002536BC"/>
    <w:rsid w:val="0027753A"/>
    <w:rsid w:val="002C4846"/>
    <w:rsid w:val="003367BD"/>
    <w:rsid w:val="00463835"/>
    <w:rsid w:val="004B38F3"/>
    <w:rsid w:val="004C7A8E"/>
    <w:rsid w:val="005449BC"/>
    <w:rsid w:val="005760A5"/>
    <w:rsid w:val="00590CE4"/>
    <w:rsid w:val="005A1603"/>
    <w:rsid w:val="0068698E"/>
    <w:rsid w:val="0070770A"/>
    <w:rsid w:val="00732BEC"/>
    <w:rsid w:val="007462B5"/>
    <w:rsid w:val="00850F4E"/>
    <w:rsid w:val="008810C9"/>
    <w:rsid w:val="008E3E7F"/>
    <w:rsid w:val="009B0BBC"/>
    <w:rsid w:val="00A8597E"/>
    <w:rsid w:val="00B75103"/>
    <w:rsid w:val="00B7711A"/>
    <w:rsid w:val="00BB3682"/>
    <w:rsid w:val="00BF097E"/>
    <w:rsid w:val="00C0314B"/>
    <w:rsid w:val="00C518C8"/>
    <w:rsid w:val="00DA2D16"/>
    <w:rsid w:val="00E45375"/>
    <w:rsid w:val="00F40C1E"/>
    <w:rsid w:val="00FC3B14"/>
    <w:rsid w:val="0BA2610D"/>
    <w:rsid w:val="27331678"/>
    <w:rsid w:val="2BF51318"/>
    <w:rsid w:val="319352DD"/>
    <w:rsid w:val="3256741E"/>
    <w:rsid w:val="3C186B39"/>
    <w:rsid w:val="40C73CC7"/>
    <w:rsid w:val="4829141C"/>
    <w:rsid w:val="570C6E2C"/>
    <w:rsid w:val="60494E44"/>
    <w:rsid w:val="604B099B"/>
    <w:rsid w:val="63192B9D"/>
    <w:rsid w:val="6420184D"/>
    <w:rsid w:val="6D14484B"/>
    <w:rsid w:val="6F5F44F8"/>
    <w:rsid w:val="707577DE"/>
    <w:rsid w:val="7E31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jc w:val="left"/>
    </w:p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autoRedefine/>
    <w:semiHidden/>
    <w:unhideWhenUsed/>
    <w:qFormat/>
    <w:uiPriority w:val="99"/>
    <w:rPr>
      <w:sz w:val="21"/>
      <w:szCs w:val="21"/>
    </w:rPr>
  </w:style>
  <w:style w:type="character" w:customStyle="1" w:styleId="8">
    <w:name w:val="页眉 字符"/>
    <w:basedOn w:val="6"/>
    <w:link w:val="4"/>
    <w:qFormat/>
    <w:uiPriority w:val="99"/>
    <w:rPr>
      <w:rFonts w:asciiTheme="minorHAnsi" w:hAnsiTheme="minorHAnsi" w:eastAsiaTheme="minorEastAsia" w:cstheme="minorBidi"/>
      <w:kern w:val="2"/>
      <w:sz w:val="18"/>
      <w:szCs w:val="18"/>
    </w:rPr>
  </w:style>
  <w:style w:type="character" w:customStyle="1" w:styleId="9">
    <w:name w:val="页脚 字符"/>
    <w:basedOn w:val="6"/>
    <w:link w:val="3"/>
    <w:autoRedefine/>
    <w:uiPriority w:val="99"/>
    <w:rPr>
      <w:rFonts w:asciiTheme="minorHAnsi" w:hAnsiTheme="minorHAnsi" w:eastAsiaTheme="minorEastAsia" w:cstheme="minorBidi"/>
      <w:kern w:val="2"/>
      <w:sz w:val="18"/>
      <w:szCs w:val="18"/>
    </w:rPr>
  </w:style>
  <w:style w:type="character" w:customStyle="1" w:styleId="10">
    <w:name w:val="批注文字 字符"/>
    <w:basedOn w:val="6"/>
    <w:link w:val="2"/>
    <w:autoRedefine/>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88</Words>
  <Characters>506</Characters>
  <Lines>4</Lines>
  <Paragraphs>1</Paragraphs>
  <TotalTime>2</TotalTime>
  <ScaleCrop>false</ScaleCrop>
  <LinksUpToDate>false</LinksUpToDate>
  <CharactersWithSpaces>593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2024-03-18T15:10:00Z</dcterms:created>
  <dc:creator>李冬梅</dc:creator>
  <cp:lastModifiedBy>admin</cp:lastModifiedBy>
  <cp:lastPrinted>2019-03-06T00:32:00Z</cp:lastPrinted>
  <dcterms:modified xsi:type="dcterms:W3CDTF">2024-04-02T01:14:31Z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382F059737E647428E91162BDF106CEB_13</vt:lpwstr>
  </property>
</Properties>
</file>