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57" w:rsidRPr="00DC269F" w:rsidRDefault="00AA2F57" w:rsidP="00967CF4">
      <w:pPr>
        <w:jc w:val="center"/>
        <w:rPr>
          <w:rFonts w:ascii="Times New Roman" w:eastAsia="黑体" w:hAnsi="Times New Roman"/>
          <w:b/>
          <w:sz w:val="22"/>
          <w:szCs w:val="32"/>
        </w:rPr>
      </w:pPr>
      <w:r w:rsidRPr="00773B60">
        <w:rPr>
          <w:rFonts w:ascii="Times New Roman" w:eastAsia="黑体" w:hAnsi="Times New Roman" w:hint="eastAsia"/>
          <w:b/>
          <w:sz w:val="32"/>
          <w:szCs w:val="32"/>
        </w:rPr>
        <w:t>因公</w:t>
      </w:r>
      <w:r>
        <w:rPr>
          <w:rFonts w:ascii="Times New Roman" w:eastAsia="黑体" w:hAnsi="Times New Roman" w:hint="eastAsia"/>
          <w:b/>
          <w:sz w:val="32"/>
          <w:szCs w:val="32"/>
        </w:rPr>
        <w:t>出访信息公示表</w:t>
      </w:r>
    </w:p>
    <w:tbl>
      <w:tblPr>
        <w:tblW w:w="8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1276"/>
        <w:gridCol w:w="956"/>
        <w:gridCol w:w="886"/>
        <w:gridCol w:w="758"/>
        <w:gridCol w:w="1798"/>
      </w:tblGrid>
      <w:tr w:rsidR="00AA2F57" w:rsidRPr="005B0A1F" w:rsidTr="005B0A1F">
        <w:trPr>
          <w:trHeight w:val="476"/>
        </w:trPr>
        <w:tc>
          <w:tcPr>
            <w:tcW w:w="8901" w:type="dxa"/>
            <w:gridSpan w:val="7"/>
            <w:tcBorders>
              <w:top w:val="double" w:sz="4" w:space="0" w:color="auto"/>
            </w:tcBorders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b/>
                <w:sz w:val="24"/>
                <w:szCs w:val="24"/>
              </w:rPr>
              <w:t>团组人员信息</w:t>
            </w:r>
          </w:p>
        </w:tc>
      </w:tr>
      <w:tr w:rsidR="00AA2F57" w:rsidRPr="005B0A1F" w:rsidTr="005B0A1F">
        <w:trPr>
          <w:trHeight w:val="637"/>
        </w:trPr>
        <w:tc>
          <w:tcPr>
            <w:tcW w:w="1951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派出单位（学院</w:t>
            </w:r>
            <w:r w:rsidRPr="005B0A1F">
              <w:rPr>
                <w:rFonts w:ascii="宋体" w:eastAsia="宋体" w:hAnsi="宋体" w:cs="Arial"/>
                <w:sz w:val="24"/>
                <w:szCs w:val="24"/>
              </w:rPr>
              <w:t>/</w:t>
            </w: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部</w:t>
            </w:r>
            <w:r w:rsidRPr="005B0A1F">
              <w:rPr>
                <w:rFonts w:ascii="宋体" w:eastAsia="宋体" w:hAnsi="宋体" w:cs="Arial"/>
                <w:sz w:val="24"/>
                <w:szCs w:val="24"/>
              </w:rPr>
              <w:t>/</w:t>
            </w: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处）</w:t>
            </w:r>
          </w:p>
        </w:tc>
        <w:tc>
          <w:tcPr>
            <w:tcW w:w="2552" w:type="dxa"/>
            <w:gridSpan w:val="2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农学院</w:t>
            </w:r>
          </w:p>
        </w:tc>
        <w:tc>
          <w:tcPr>
            <w:tcW w:w="1842" w:type="dxa"/>
            <w:gridSpan w:val="2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团长</w:t>
            </w:r>
          </w:p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（姓名</w:t>
            </w:r>
            <w:r w:rsidRPr="005B0A1F">
              <w:rPr>
                <w:rFonts w:ascii="宋体" w:eastAsia="宋体" w:hAnsi="宋体" w:cs="Arial"/>
                <w:sz w:val="24"/>
                <w:szCs w:val="24"/>
              </w:rPr>
              <w:t>/</w:t>
            </w: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职务）</w:t>
            </w:r>
          </w:p>
        </w:tc>
        <w:tc>
          <w:tcPr>
            <w:tcW w:w="2556" w:type="dxa"/>
            <w:gridSpan w:val="2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刘庆昌</w:t>
            </w:r>
            <w:r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副院长、教授</w:t>
            </w:r>
          </w:p>
        </w:tc>
      </w:tr>
      <w:tr w:rsidR="00AA2F57" w:rsidRPr="005B0A1F" w:rsidTr="005B0A1F">
        <w:trPr>
          <w:trHeight w:val="563"/>
        </w:trPr>
        <w:tc>
          <w:tcPr>
            <w:tcW w:w="1951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团组成员</w:t>
            </w:r>
          </w:p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（姓名</w:t>
            </w:r>
            <w:r w:rsidRPr="005B0A1F">
              <w:rPr>
                <w:rFonts w:ascii="宋体" w:eastAsia="宋体" w:hAnsi="宋体" w:cs="Arial"/>
                <w:sz w:val="24"/>
                <w:szCs w:val="24"/>
              </w:rPr>
              <w:t>/</w:t>
            </w: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职务）</w:t>
            </w:r>
          </w:p>
        </w:tc>
        <w:tc>
          <w:tcPr>
            <w:tcW w:w="6950" w:type="dxa"/>
            <w:gridSpan w:val="6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无</w:t>
            </w:r>
          </w:p>
        </w:tc>
      </w:tr>
      <w:tr w:rsidR="00AA2F57" w:rsidRPr="005B0A1F" w:rsidTr="005B0A1F">
        <w:trPr>
          <w:trHeight w:val="536"/>
        </w:trPr>
        <w:tc>
          <w:tcPr>
            <w:tcW w:w="8901" w:type="dxa"/>
            <w:gridSpan w:val="7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b/>
                <w:sz w:val="24"/>
                <w:szCs w:val="24"/>
              </w:rPr>
              <w:t>出访信息</w:t>
            </w:r>
          </w:p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bookmarkStart w:id="0" w:name="_GoBack"/>
            <w:bookmarkEnd w:id="0"/>
            <w:r w:rsidRPr="005B0A1F">
              <w:rPr>
                <w:rFonts w:ascii="宋体" w:eastAsia="宋体" w:hAnsi="宋体" w:cs="Arial" w:hint="eastAsia"/>
                <w:sz w:val="18"/>
                <w:szCs w:val="18"/>
              </w:rPr>
              <w:t>出访多个国家</w:t>
            </w:r>
            <w:r w:rsidRPr="005B0A1F">
              <w:rPr>
                <w:rFonts w:ascii="宋体" w:eastAsia="宋体" w:hAnsi="宋体" w:cs="Arial"/>
                <w:sz w:val="18"/>
                <w:szCs w:val="18"/>
              </w:rPr>
              <w:t>/</w:t>
            </w:r>
            <w:r w:rsidRPr="005B0A1F">
              <w:rPr>
                <w:rFonts w:ascii="宋体" w:eastAsia="宋体" w:hAnsi="宋体" w:cs="Arial" w:hint="eastAsia"/>
                <w:sz w:val="18"/>
                <w:szCs w:val="18"/>
              </w:rPr>
              <w:t>地区请自行添加栏目）</w:t>
            </w:r>
          </w:p>
        </w:tc>
      </w:tr>
      <w:tr w:rsidR="00AA2F57" w:rsidRPr="005B0A1F" w:rsidTr="005B0A1F">
        <w:trPr>
          <w:trHeight w:val="563"/>
        </w:trPr>
        <w:tc>
          <w:tcPr>
            <w:tcW w:w="1951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出访国家</w:t>
            </w:r>
            <w:r w:rsidRPr="005B0A1F">
              <w:rPr>
                <w:rFonts w:ascii="宋体" w:eastAsia="宋体" w:hAnsi="宋体" w:cs="Arial"/>
                <w:sz w:val="24"/>
                <w:szCs w:val="24"/>
              </w:rPr>
              <w:t>/</w:t>
            </w: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地区</w:t>
            </w:r>
          </w:p>
        </w:tc>
        <w:tc>
          <w:tcPr>
            <w:tcW w:w="2552" w:type="dxa"/>
            <w:gridSpan w:val="2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韩国</w:t>
            </w:r>
          </w:p>
        </w:tc>
        <w:tc>
          <w:tcPr>
            <w:tcW w:w="1842" w:type="dxa"/>
            <w:gridSpan w:val="2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出访任务</w:t>
            </w:r>
          </w:p>
        </w:tc>
        <w:tc>
          <w:tcPr>
            <w:tcW w:w="2556" w:type="dxa"/>
            <w:gridSpan w:val="2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参加东亚甘薯交流会</w:t>
            </w:r>
          </w:p>
        </w:tc>
      </w:tr>
      <w:tr w:rsidR="00AA2F57" w:rsidRPr="005B0A1F" w:rsidTr="005B0A1F">
        <w:trPr>
          <w:trHeight w:val="563"/>
        </w:trPr>
        <w:tc>
          <w:tcPr>
            <w:tcW w:w="1951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访问单位</w:t>
            </w:r>
          </w:p>
        </w:tc>
        <w:tc>
          <w:tcPr>
            <w:tcW w:w="6950" w:type="dxa"/>
            <w:gridSpan w:val="6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韩国农业技术研究中心</w:t>
            </w:r>
          </w:p>
        </w:tc>
      </w:tr>
      <w:tr w:rsidR="00AA2F57" w:rsidRPr="005B0A1F" w:rsidTr="005B0A1F">
        <w:trPr>
          <w:trHeight w:val="545"/>
        </w:trPr>
        <w:tc>
          <w:tcPr>
            <w:tcW w:w="8901" w:type="dxa"/>
            <w:gridSpan w:val="7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b/>
                <w:sz w:val="24"/>
                <w:szCs w:val="24"/>
              </w:rPr>
              <w:t>日程安排</w:t>
            </w:r>
          </w:p>
        </w:tc>
      </w:tr>
      <w:tr w:rsidR="00AA2F57" w:rsidRPr="005B0A1F" w:rsidTr="005B0A1F">
        <w:trPr>
          <w:trHeight w:val="545"/>
        </w:trPr>
        <w:tc>
          <w:tcPr>
            <w:tcW w:w="1951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日期</w:t>
            </w:r>
          </w:p>
        </w:tc>
        <w:tc>
          <w:tcPr>
            <w:tcW w:w="2552" w:type="dxa"/>
            <w:gridSpan w:val="2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地点</w:t>
            </w:r>
          </w:p>
        </w:tc>
        <w:tc>
          <w:tcPr>
            <w:tcW w:w="4398" w:type="dxa"/>
            <w:gridSpan w:val="4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活动内容</w:t>
            </w:r>
          </w:p>
        </w:tc>
      </w:tr>
      <w:tr w:rsidR="00AA2F57" w:rsidRPr="005B0A1F" w:rsidTr="005B0A1F">
        <w:trPr>
          <w:trHeight w:val="545"/>
        </w:trPr>
        <w:tc>
          <w:tcPr>
            <w:tcW w:w="1951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宋体" w:eastAsia="宋体" w:hAnsi="宋体" w:cs="Arial"/>
                  <w:sz w:val="24"/>
                  <w:szCs w:val="24"/>
                </w:rPr>
                <w:t>11</w:t>
              </w:r>
              <w:r>
                <w:rPr>
                  <w:rFonts w:ascii="宋体" w:eastAsia="宋体" w:hAnsi="宋体" w:cs="Arial" w:hint="eastAsia"/>
                  <w:sz w:val="24"/>
                  <w:szCs w:val="24"/>
                </w:rPr>
                <w:t>月</w:t>
              </w:r>
              <w:r>
                <w:rPr>
                  <w:rFonts w:ascii="宋体" w:eastAsia="宋体" w:hAnsi="宋体" w:cs="Arial"/>
                  <w:sz w:val="24"/>
                  <w:szCs w:val="24"/>
                </w:rPr>
                <w:t>2</w:t>
              </w:r>
              <w:r>
                <w:rPr>
                  <w:rFonts w:ascii="宋体" w:eastAsia="宋体" w:hAnsi="宋体" w:cs="Arial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552" w:type="dxa"/>
            <w:gridSpan w:val="2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韩国仁川、</w:t>
            </w:r>
            <w:r w:rsidRPr="00C63F31">
              <w:rPr>
                <w:rFonts w:ascii="宋体" w:eastAsia="宋体" w:hAnsi="宋体" w:cs="Arial" w:hint="eastAsia"/>
                <w:sz w:val="24"/>
                <w:szCs w:val="24"/>
              </w:rPr>
              <w:t>全罗南道</w:t>
            </w:r>
            <w:r w:rsidRPr="00C63F31">
              <w:rPr>
                <w:rFonts w:ascii="宋体" w:eastAsia="宋体" w:hAnsi="宋体" w:hint="eastAsia"/>
                <w:sz w:val="24"/>
                <w:szCs w:val="24"/>
              </w:rPr>
              <w:t>海南郡</w:t>
            </w:r>
          </w:p>
        </w:tc>
        <w:tc>
          <w:tcPr>
            <w:tcW w:w="4398" w:type="dxa"/>
            <w:gridSpan w:val="4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到达</w:t>
            </w:r>
          </w:p>
        </w:tc>
      </w:tr>
      <w:tr w:rsidR="00AA2F57" w:rsidRPr="005B0A1F" w:rsidTr="005B0A1F">
        <w:trPr>
          <w:trHeight w:val="545"/>
        </w:trPr>
        <w:tc>
          <w:tcPr>
            <w:tcW w:w="1951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宋体" w:eastAsia="宋体" w:hAnsi="宋体" w:cs="Arial"/>
                  <w:sz w:val="24"/>
                  <w:szCs w:val="24"/>
                </w:rPr>
                <w:t>11</w:t>
              </w:r>
              <w:r>
                <w:rPr>
                  <w:rFonts w:ascii="宋体" w:eastAsia="宋体" w:hAnsi="宋体" w:cs="Arial" w:hint="eastAsia"/>
                  <w:sz w:val="24"/>
                  <w:szCs w:val="24"/>
                </w:rPr>
                <w:t>月</w:t>
              </w:r>
              <w:r>
                <w:rPr>
                  <w:rFonts w:ascii="宋体" w:eastAsia="宋体" w:hAnsi="宋体" w:cs="Arial"/>
                  <w:sz w:val="24"/>
                  <w:szCs w:val="24"/>
                </w:rPr>
                <w:t>3</w:t>
              </w:r>
              <w:r>
                <w:rPr>
                  <w:rFonts w:ascii="宋体" w:eastAsia="宋体" w:hAnsi="宋体" w:cs="Arial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552" w:type="dxa"/>
            <w:gridSpan w:val="2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韩国</w:t>
            </w:r>
            <w:r w:rsidRPr="00C63F31">
              <w:rPr>
                <w:rFonts w:ascii="宋体" w:eastAsia="宋体" w:hAnsi="宋体" w:cs="Arial" w:hint="eastAsia"/>
                <w:sz w:val="24"/>
                <w:szCs w:val="24"/>
              </w:rPr>
              <w:t>全罗南道</w:t>
            </w:r>
            <w:r w:rsidRPr="00C63F31">
              <w:rPr>
                <w:rFonts w:ascii="宋体" w:eastAsia="宋体" w:hAnsi="宋体" w:hint="eastAsia"/>
                <w:sz w:val="24"/>
                <w:szCs w:val="24"/>
              </w:rPr>
              <w:t>海南郡</w:t>
            </w:r>
          </w:p>
        </w:tc>
        <w:tc>
          <w:tcPr>
            <w:tcW w:w="4398" w:type="dxa"/>
            <w:gridSpan w:val="4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全天会议</w:t>
            </w:r>
          </w:p>
        </w:tc>
      </w:tr>
      <w:tr w:rsidR="00AA2F57" w:rsidRPr="005B0A1F" w:rsidTr="005B0A1F">
        <w:trPr>
          <w:trHeight w:val="545"/>
        </w:trPr>
        <w:tc>
          <w:tcPr>
            <w:tcW w:w="1951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宋体" w:eastAsia="宋体" w:hAnsi="宋体" w:cs="Arial"/>
                  <w:sz w:val="24"/>
                  <w:szCs w:val="24"/>
                </w:rPr>
                <w:t>11</w:t>
              </w:r>
              <w:r>
                <w:rPr>
                  <w:rFonts w:ascii="宋体" w:eastAsia="宋体" w:hAnsi="宋体" w:cs="Arial" w:hint="eastAsia"/>
                  <w:sz w:val="24"/>
                  <w:szCs w:val="24"/>
                </w:rPr>
                <w:t>月</w:t>
              </w:r>
              <w:r>
                <w:rPr>
                  <w:rFonts w:ascii="宋体" w:eastAsia="宋体" w:hAnsi="宋体" w:cs="Arial"/>
                  <w:sz w:val="24"/>
                  <w:szCs w:val="24"/>
                </w:rPr>
                <w:t>4</w:t>
              </w:r>
              <w:r>
                <w:rPr>
                  <w:rFonts w:ascii="宋体" w:eastAsia="宋体" w:hAnsi="宋体" w:cs="Arial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552" w:type="dxa"/>
            <w:gridSpan w:val="2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韩国</w:t>
            </w:r>
            <w:r w:rsidRPr="00C63F31">
              <w:rPr>
                <w:rFonts w:ascii="宋体" w:eastAsia="宋体" w:hAnsi="宋体" w:cs="Arial" w:hint="eastAsia"/>
                <w:sz w:val="24"/>
                <w:szCs w:val="24"/>
              </w:rPr>
              <w:t>全罗南道</w:t>
            </w:r>
            <w:r w:rsidRPr="00C63F31">
              <w:rPr>
                <w:rFonts w:ascii="宋体" w:eastAsia="宋体" w:hAnsi="宋体" w:hint="eastAsia"/>
                <w:sz w:val="24"/>
                <w:szCs w:val="24"/>
              </w:rPr>
              <w:t>海南郡</w:t>
            </w:r>
          </w:p>
        </w:tc>
        <w:tc>
          <w:tcPr>
            <w:tcW w:w="4398" w:type="dxa"/>
            <w:gridSpan w:val="4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上午会议，下午甘薯基地考察</w:t>
            </w:r>
          </w:p>
        </w:tc>
      </w:tr>
      <w:tr w:rsidR="00AA2F57" w:rsidRPr="005B0A1F" w:rsidTr="005B0A1F">
        <w:trPr>
          <w:trHeight w:val="545"/>
        </w:trPr>
        <w:tc>
          <w:tcPr>
            <w:tcW w:w="1951" w:type="dxa"/>
            <w:vAlign w:val="center"/>
          </w:tcPr>
          <w:p w:rsidR="00AA2F57" w:rsidRPr="00C63F31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宋体" w:eastAsia="宋体" w:hAnsi="宋体" w:cs="Arial"/>
                  <w:sz w:val="24"/>
                  <w:szCs w:val="24"/>
                </w:rPr>
                <w:t>11</w:t>
              </w:r>
              <w:r>
                <w:rPr>
                  <w:rFonts w:ascii="宋体" w:eastAsia="宋体" w:hAnsi="宋体" w:cs="Arial" w:hint="eastAsia"/>
                  <w:sz w:val="24"/>
                  <w:szCs w:val="24"/>
                </w:rPr>
                <w:t>月</w:t>
              </w:r>
              <w:r>
                <w:rPr>
                  <w:rFonts w:ascii="宋体" w:eastAsia="宋体" w:hAnsi="宋体" w:cs="Arial"/>
                  <w:sz w:val="24"/>
                  <w:szCs w:val="24"/>
                </w:rPr>
                <w:t>5</w:t>
              </w:r>
              <w:r>
                <w:rPr>
                  <w:rFonts w:ascii="宋体" w:eastAsia="宋体" w:hAnsi="宋体" w:cs="Arial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552" w:type="dxa"/>
            <w:gridSpan w:val="2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韩国仁川</w:t>
            </w:r>
          </w:p>
        </w:tc>
        <w:tc>
          <w:tcPr>
            <w:tcW w:w="4398" w:type="dxa"/>
            <w:gridSpan w:val="4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回国</w:t>
            </w:r>
          </w:p>
        </w:tc>
      </w:tr>
      <w:tr w:rsidR="00AA2F57" w:rsidRPr="005B0A1F" w:rsidTr="005B0A1F">
        <w:trPr>
          <w:trHeight w:val="545"/>
        </w:trPr>
        <w:tc>
          <w:tcPr>
            <w:tcW w:w="1951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AA2F57" w:rsidRPr="005B0A1F" w:rsidTr="005B0A1F">
        <w:trPr>
          <w:trHeight w:val="545"/>
        </w:trPr>
        <w:tc>
          <w:tcPr>
            <w:tcW w:w="1951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b/>
                <w:sz w:val="24"/>
                <w:szCs w:val="24"/>
              </w:rPr>
              <w:t>往返航线</w:t>
            </w:r>
          </w:p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18"/>
                <w:szCs w:val="18"/>
              </w:rPr>
              <w:t>（参照机票行程单）</w:t>
            </w:r>
          </w:p>
        </w:tc>
        <w:tc>
          <w:tcPr>
            <w:tcW w:w="6950" w:type="dxa"/>
            <w:gridSpan w:val="6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北京</w:t>
            </w:r>
            <w:r>
              <w:rPr>
                <w:rFonts w:ascii="宋体" w:eastAsia="宋体" w:hAnsi="宋体" w:cs="Arial"/>
                <w:sz w:val="24"/>
                <w:szCs w:val="24"/>
              </w:rPr>
              <w:t>-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仁川</w:t>
            </w:r>
          </w:p>
        </w:tc>
      </w:tr>
      <w:tr w:rsidR="00AA2F57" w:rsidRPr="005B0A1F" w:rsidTr="005B0A1F">
        <w:trPr>
          <w:trHeight w:val="1120"/>
        </w:trPr>
        <w:tc>
          <w:tcPr>
            <w:tcW w:w="1951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b/>
                <w:sz w:val="24"/>
                <w:szCs w:val="24"/>
              </w:rPr>
              <w:t>邀请单位</w:t>
            </w:r>
          </w:p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b/>
                <w:sz w:val="24"/>
                <w:szCs w:val="24"/>
              </w:rPr>
              <w:t>情况介绍</w:t>
            </w:r>
          </w:p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18"/>
                <w:szCs w:val="18"/>
              </w:rPr>
              <w:t>（中文）</w:t>
            </w:r>
          </w:p>
        </w:tc>
        <w:tc>
          <w:tcPr>
            <w:tcW w:w="6950" w:type="dxa"/>
            <w:gridSpan w:val="6"/>
            <w:vAlign w:val="center"/>
          </w:tcPr>
          <w:p w:rsidR="00AA2F57" w:rsidRPr="005B0A1F" w:rsidRDefault="00AA2F57" w:rsidP="005B0A1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韩国农业技术研究中心是从事甘薯等作物研究的韩国国立研究机构，由该中心承办这次东亚甘薯交流会。</w:t>
            </w:r>
          </w:p>
        </w:tc>
      </w:tr>
      <w:tr w:rsidR="00AA2F57" w:rsidRPr="005B0A1F" w:rsidTr="005B0A1F">
        <w:trPr>
          <w:trHeight w:val="545"/>
        </w:trPr>
        <w:tc>
          <w:tcPr>
            <w:tcW w:w="1951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1276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校内经费</w:t>
            </w:r>
          </w:p>
        </w:tc>
        <w:tc>
          <w:tcPr>
            <w:tcW w:w="2232" w:type="dxa"/>
            <w:gridSpan w:val="2"/>
            <w:vAlign w:val="center"/>
          </w:tcPr>
          <w:p w:rsidR="00AA2F57" w:rsidRPr="005B0A1F" w:rsidRDefault="00AA2F57" w:rsidP="005B0A1F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5B0A1F">
              <w:rPr>
                <w:rFonts w:ascii="宋体" w:eastAsia="宋体" w:hAnsi="宋体" w:cs="Arial" w:hint="eastAsia"/>
                <w:sz w:val="18"/>
                <w:szCs w:val="18"/>
              </w:rPr>
              <w:t>项目类别：</w:t>
            </w:r>
          </w:p>
          <w:p w:rsidR="00AA2F57" w:rsidRPr="005B0A1F" w:rsidRDefault="00AA2F57" w:rsidP="005B0A1F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5B0A1F">
              <w:rPr>
                <w:rFonts w:ascii="宋体" w:eastAsia="宋体" w:hAnsi="宋体" w:cs="Arial" w:hint="eastAsia"/>
                <w:sz w:val="18"/>
                <w:szCs w:val="18"/>
              </w:rPr>
              <w:t>项目编号：</w:t>
            </w:r>
          </w:p>
          <w:p w:rsidR="00AA2F57" w:rsidRPr="005B0A1F" w:rsidRDefault="00AA2F57" w:rsidP="005B0A1F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5B0A1F">
              <w:rPr>
                <w:rFonts w:ascii="宋体" w:eastAsia="宋体" w:hAnsi="宋体" w:cs="Arial" w:hint="eastAsia"/>
                <w:sz w:val="18"/>
                <w:szCs w:val="18"/>
              </w:rPr>
              <w:t>项目名称：</w:t>
            </w:r>
          </w:p>
          <w:p w:rsidR="00AA2F57" w:rsidRPr="005B0A1F" w:rsidRDefault="00AA2F57" w:rsidP="005B0A1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18"/>
                <w:szCs w:val="18"/>
              </w:rPr>
              <w:t>财务账号：</w:t>
            </w:r>
          </w:p>
        </w:tc>
        <w:tc>
          <w:tcPr>
            <w:tcW w:w="1644" w:type="dxa"/>
            <w:gridSpan w:val="2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校外经费</w:t>
            </w:r>
          </w:p>
        </w:tc>
        <w:tc>
          <w:tcPr>
            <w:tcW w:w="1798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往返国际旅费及在韩费用由韩方支付</w:t>
            </w:r>
          </w:p>
        </w:tc>
      </w:tr>
      <w:tr w:rsidR="00AA2F57" w:rsidRPr="005B0A1F" w:rsidTr="005B0A1F">
        <w:trPr>
          <w:trHeight w:val="545"/>
        </w:trPr>
        <w:tc>
          <w:tcPr>
            <w:tcW w:w="1951" w:type="dxa"/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b/>
                <w:sz w:val="24"/>
                <w:szCs w:val="24"/>
              </w:rPr>
              <w:t>费用预算</w:t>
            </w:r>
          </w:p>
        </w:tc>
        <w:tc>
          <w:tcPr>
            <w:tcW w:w="6950" w:type="dxa"/>
            <w:gridSpan w:val="6"/>
            <w:vAlign w:val="center"/>
          </w:tcPr>
          <w:p w:rsidR="00AA2F57" w:rsidRPr="005B0A1F" w:rsidRDefault="00AA2F57" w:rsidP="005B0A1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往返旅费：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韩方支付</w:t>
            </w:r>
          </w:p>
          <w:p w:rsidR="00AA2F57" w:rsidRPr="005B0A1F" w:rsidRDefault="00AA2F57" w:rsidP="005B0A1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住宿费：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韩方支付</w:t>
            </w:r>
          </w:p>
          <w:p w:rsidR="00AA2F57" w:rsidRPr="005B0A1F" w:rsidRDefault="00AA2F57" w:rsidP="005B0A1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伙食费：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韩方支付</w:t>
            </w:r>
          </w:p>
          <w:p w:rsidR="00AA2F57" w:rsidRPr="005B0A1F" w:rsidRDefault="00AA2F57" w:rsidP="005B0A1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公杂费：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韩方支付</w:t>
            </w:r>
          </w:p>
          <w:p w:rsidR="00AA2F57" w:rsidRPr="005B0A1F" w:rsidRDefault="00AA2F57" w:rsidP="005B0A1F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其他</w:t>
            </w:r>
            <w:r w:rsidRPr="005B0A1F">
              <w:rPr>
                <w:rFonts w:ascii="宋体" w:eastAsia="宋体" w:hAnsi="宋体" w:cs="Arial" w:hint="eastAsia"/>
                <w:sz w:val="18"/>
                <w:szCs w:val="18"/>
              </w:rPr>
              <w:t>（请详写）</w:t>
            </w: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签证申请费由农大支付</w:t>
            </w:r>
          </w:p>
        </w:tc>
      </w:tr>
      <w:tr w:rsidR="00AA2F57" w:rsidRPr="005B0A1F" w:rsidTr="005B0A1F">
        <w:trPr>
          <w:trHeight w:val="545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AA2F57" w:rsidRPr="005B0A1F" w:rsidRDefault="00AA2F57" w:rsidP="005B0A1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b/>
                <w:sz w:val="24"/>
                <w:szCs w:val="24"/>
              </w:rPr>
              <w:t>公示时间</w:t>
            </w:r>
          </w:p>
          <w:p w:rsidR="00AA2F57" w:rsidRPr="005B0A1F" w:rsidRDefault="00AA2F57" w:rsidP="00133047">
            <w:pPr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18"/>
                <w:szCs w:val="18"/>
              </w:rPr>
              <w:t>（不少于</w:t>
            </w:r>
            <w:r w:rsidRPr="005B0A1F">
              <w:rPr>
                <w:rFonts w:ascii="宋体" w:eastAsia="宋体" w:hAnsi="宋体" w:cs="Arial"/>
                <w:sz w:val="18"/>
                <w:szCs w:val="18"/>
              </w:rPr>
              <w:t>5</w:t>
            </w:r>
            <w:r w:rsidRPr="005B0A1F">
              <w:rPr>
                <w:rFonts w:ascii="宋体" w:eastAsia="宋体" w:hAnsi="宋体" w:cs="Arial" w:hint="eastAsia"/>
                <w:sz w:val="18"/>
                <w:szCs w:val="18"/>
              </w:rPr>
              <w:t>个工作日）</w:t>
            </w:r>
          </w:p>
        </w:tc>
        <w:tc>
          <w:tcPr>
            <w:tcW w:w="6950" w:type="dxa"/>
            <w:gridSpan w:val="6"/>
            <w:tcBorders>
              <w:bottom w:val="double" w:sz="4" w:space="0" w:color="auto"/>
            </w:tcBorders>
            <w:vAlign w:val="center"/>
          </w:tcPr>
          <w:p w:rsidR="00AA2F57" w:rsidRPr="005B0A1F" w:rsidRDefault="00AA2F57" w:rsidP="005B0A1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自</w:t>
            </w:r>
            <w:r w:rsidR="00525E52">
              <w:rPr>
                <w:rFonts w:ascii="宋体" w:eastAsia="宋体" w:hAnsi="宋体" w:cs="Arial" w:hint="eastAsia"/>
                <w:sz w:val="24"/>
                <w:szCs w:val="24"/>
              </w:rPr>
              <w:t>2017</w:t>
            </w:r>
            <w:r w:rsidRPr="005B0A1F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年</w:t>
            </w:r>
            <w:r w:rsidRPr="005B0A1F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="00525E52">
              <w:rPr>
                <w:rFonts w:ascii="宋体" w:eastAsia="宋体" w:hAnsi="宋体" w:cs="Arial" w:hint="eastAsia"/>
                <w:sz w:val="24"/>
                <w:szCs w:val="24"/>
              </w:rPr>
              <w:t>9</w:t>
            </w:r>
            <w:r w:rsidR="00525E52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5B0A1F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="00525E52">
              <w:rPr>
                <w:rFonts w:ascii="宋体" w:eastAsia="宋体" w:hAnsi="宋体" w:cs="Arial" w:hint="eastAsia"/>
                <w:sz w:val="24"/>
                <w:szCs w:val="24"/>
              </w:rPr>
              <w:t>12</w:t>
            </w:r>
            <w:r w:rsidRPr="005B0A1F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  <w:r w:rsidRPr="005B0A1F">
              <w:rPr>
                <w:rFonts w:ascii="宋体" w:eastAsia="宋体" w:hAnsi="宋体" w:cs="Arial"/>
                <w:sz w:val="24"/>
                <w:szCs w:val="24"/>
              </w:rPr>
              <w:t xml:space="preserve">    </w:t>
            </w: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至</w:t>
            </w:r>
            <w:r w:rsidRPr="005B0A1F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="00525E52">
              <w:rPr>
                <w:rFonts w:ascii="宋体" w:eastAsia="宋体" w:hAnsi="宋体" w:cs="Arial" w:hint="eastAsia"/>
                <w:sz w:val="24"/>
                <w:szCs w:val="24"/>
              </w:rPr>
              <w:t>2017</w:t>
            </w:r>
            <w:r w:rsidR="00525E52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年</w:t>
            </w:r>
            <w:r w:rsidRPr="005B0A1F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="00525E52">
              <w:rPr>
                <w:rFonts w:ascii="宋体" w:eastAsia="宋体" w:hAnsi="宋体" w:cs="Arial" w:hint="eastAsia"/>
                <w:sz w:val="24"/>
                <w:szCs w:val="24"/>
              </w:rPr>
              <w:t>9</w:t>
            </w:r>
            <w:r w:rsidRPr="005B0A1F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525E52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="00525E52">
              <w:rPr>
                <w:rFonts w:ascii="宋体" w:eastAsia="宋体" w:hAnsi="宋体" w:cs="Arial" w:hint="eastAsia"/>
                <w:sz w:val="24"/>
                <w:szCs w:val="24"/>
              </w:rPr>
              <w:t>17</w:t>
            </w:r>
            <w:r w:rsidRPr="005B0A1F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Pr="005B0A1F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</w:tbl>
    <w:p w:rsidR="00AA2F57" w:rsidRPr="000608AC" w:rsidRDefault="00AA2F57" w:rsidP="000608AC">
      <w:pPr>
        <w:pStyle w:val="a7"/>
        <w:numPr>
          <w:ilvl w:val="0"/>
          <w:numId w:val="1"/>
        </w:numPr>
        <w:ind w:left="357" w:firstLineChars="0" w:hanging="357"/>
        <w:rPr>
          <w:rFonts w:ascii="宋体" w:eastAsia="宋体" w:hAnsi="宋体"/>
          <w:szCs w:val="21"/>
        </w:rPr>
      </w:pPr>
      <w:r w:rsidRPr="00133047">
        <w:rPr>
          <w:rFonts w:ascii="宋体" w:eastAsia="宋体" w:hAnsi="宋体" w:hint="eastAsia"/>
          <w:szCs w:val="21"/>
        </w:rPr>
        <w:t>邀请函请扫描后</w:t>
      </w:r>
      <w:r>
        <w:rPr>
          <w:rFonts w:ascii="宋体" w:eastAsia="宋体" w:hAnsi="宋体" w:hint="eastAsia"/>
          <w:szCs w:val="21"/>
        </w:rPr>
        <w:t>随本表</w:t>
      </w:r>
      <w:r w:rsidRPr="00DD38E0">
        <w:rPr>
          <w:rFonts w:ascii="宋体" w:eastAsia="宋体" w:hAnsi="宋体" w:hint="eastAsia"/>
          <w:szCs w:val="21"/>
        </w:rPr>
        <w:t>一并公示。</w:t>
      </w:r>
    </w:p>
    <w:sectPr w:rsidR="00AA2F57" w:rsidRPr="000608AC" w:rsidSect="00D60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B1" w:rsidRDefault="002E64B1" w:rsidP="00BB2564">
      <w:r>
        <w:separator/>
      </w:r>
    </w:p>
  </w:endnote>
  <w:endnote w:type="continuationSeparator" w:id="0">
    <w:p w:rsidR="002E64B1" w:rsidRDefault="002E64B1" w:rsidP="00BB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B1" w:rsidRDefault="002E64B1" w:rsidP="00BB2564">
      <w:r>
        <w:separator/>
      </w:r>
    </w:p>
  </w:footnote>
  <w:footnote w:type="continuationSeparator" w:id="0">
    <w:p w:rsidR="002E64B1" w:rsidRDefault="002E64B1" w:rsidP="00BB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E8A"/>
    <w:multiLevelType w:val="hybridMultilevel"/>
    <w:tmpl w:val="D8F0FEF8"/>
    <w:lvl w:ilvl="0" w:tplc="1C183154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CF4"/>
    <w:rsid w:val="000608AC"/>
    <w:rsid w:val="000944AE"/>
    <w:rsid w:val="000D5697"/>
    <w:rsid w:val="000F7F66"/>
    <w:rsid w:val="0011767D"/>
    <w:rsid w:val="00133047"/>
    <w:rsid w:val="001453D3"/>
    <w:rsid w:val="001840A1"/>
    <w:rsid w:val="001C2827"/>
    <w:rsid w:val="001D2D32"/>
    <w:rsid w:val="001D7A1C"/>
    <w:rsid w:val="001F5606"/>
    <w:rsid w:val="00227A06"/>
    <w:rsid w:val="00232859"/>
    <w:rsid w:val="002339E3"/>
    <w:rsid w:val="002416F7"/>
    <w:rsid w:val="002524F9"/>
    <w:rsid w:val="0027010D"/>
    <w:rsid w:val="0028485D"/>
    <w:rsid w:val="002C000E"/>
    <w:rsid w:val="002C1AEA"/>
    <w:rsid w:val="002C487D"/>
    <w:rsid w:val="002E64B1"/>
    <w:rsid w:val="002F3379"/>
    <w:rsid w:val="003351B2"/>
    <w:rsid w:val="003A31E4"/>
    <w:rsid w:val="003D7D00"/>
    <w:rsid w:val="003E6EFF"/>
    <w:rsid w:val="0046163E"/>
    <w:rsid w:val="004D23C6"/>
    <w:rsid w:val="00500C66"/>
    <w:rsid w:val="00501598"/>
    <w:rsid w:val="00502C71"/>
    <w:rsid w:val="00525E52"/>
    <w:rsid w:val="00531A81"/>
    <w:rsid w:val="00542619"/>
    <w:rsid w:val="0054663D"/>
    <w:rsid w:val="00553FB9"/>
    <w:rsid w:val="00590979"/>
    <w:rsid w:val="005B0A1F"/>
    <w:rsid w:val="006221E6"/>
    <w:rsid w:val="00634A0B"/>
    <w:rsid w:val="00640EDD"/>
    <w:rsid w:val="00654F0E"/>
    <w:rsid w:val="006B6B68"/>
    <w:rsid w:val="00751E81"/>
    <w:rsid w:val="00771387"/>
    <w:rsid w:val="00773B60"/>
    <w:rsid w:val="0077609E"/>
    <w:rsid w:val="007A4CAF"/>
    <w:rsid w:val="007A55CC"/>
    <w:rsid w:val="007B1664"/>
    <w:rsid w:val="007C4690"/>
    <w:rsid w:val="007C7865"/>
    <w:rsid w:val="007C7B4D"/>
    <w:rsid w:val="007D3F5A"/>
    <w:rsid w:val="007D6101"/>
    <w:rsid w:val="007E724A"/>
    <w:rsid w:val="007F44ED"/>
    <w:rsid w:val="00875ED0"/>
    <w:rsid w:val="00897BEA"/>
    <w:rsid w:val="008A771B"/>
    <w:rsid w:val="00907278"/>
    <w:rsid w:val="009468B0"/>
    <w:rsid w:val="00967CF4"/>
    <w:rsid w:val="00972B20"/>
    <w:rsid w:val="009C3119"/>
    <w:rsid w:val="009D5054"/>
    <w:rsid w:val="009D6121"/>
    <w:rsid w:val="00A140AA"/>
    <w:rsid w:val="00A40A5E"/>
    <w:rsid w:val="00A65C83"/>
    <w:rsid w:val="00AA2F57"/>
    <w:rsid w:val="00AB1FB5"/>
    <w:rsid w:val="00AD2979"/>
    <w:rsid w:val="00B1270C"/>
    <w:rsid w:val="00B47E94"/>
    <w:rsid w:val="00B66615"/>
    <w:rsid w:val="00B67CA8"/>
    <w:rsid w:val="00BB2564"/>
    <w:rsid w:val="00BE4ED7"/>
    <w:rsid w:val="00C119CB"/>
    <w:rsid w:val="00C15B8E"/>
    <w:rsid w:val="00C43269"/>
    <w:rsid w:val="00C45935"/>
    <w:rsid w:val="00C6351E"/>
    <w:rsid w:val="00C63F31"/>
    <w:rsid w:val="00C83E4A"/>
    <w:rsid w:val="00C912DB"/>
    <w:rsid w:val="00C978A9"/>
    <w:rsid w:val="00CA758E"/>
    <w:rsid w:val="00CC072C"/>
    <w:rsid w:val="00D17373"/>
    <w:rsid w:val="00D465E0"/>
    <w:rsid w:val="00D605ED"/>
    <w:rsid w:val="00D81845"/>
    <w:rsid w:val="00DC269F"/>
    <w:rsid w:val="00DD38E0"/>
    <w:rsid w:val="00E2225B"/>
    <w:rsid w:val="00E54D76"/>
    <w:rsid w:val="00ED317A"/>
    <w:rsid w:val="00F90BCB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BB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BB256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B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BB2564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773B6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773B60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33047"/>
    <w:pPr>
      <w:ind w:firstLineChars="200" w:firstLine="420"/>
    </w:pPr>
  </w:style>
  <w:style w:type="character" w:styleId="a8">
    <w:name w:val="Emphasis"/>
    <w:uiPriority w:val="99"/>
    <w:qFormat/>
    <w:locked/>
    <w:rsid w:val="00C63F3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因公出访信息公示表</dc:title>
  <dc:subject/>
  <dc:creator>CHANG XIN</dc:creator>
  <cp:keywords/>
  <dc:description/>
  <cp:lastModifiedBy>wang</cp:lastModifiedBy>
  <cp:revision>8</cp:revision>
  <dcterms:created xsi:type="dcterms:W3CDTF">2017-09-11T13:50:00Z</dcterms:created>
  <dcterms:modified xsi:type="dcterms:W3CDTF">2017-09-12T03:04:00Z</dcterms:modified>
</cp:coreProperties>
</file>